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C1" w:rsidRDefault="00EF2EC1" w:rsidP="00EF2EC1">
      <w:pPr>
        <w:spacing w:line="560" w:lineRule="exact"/>
        <w:rPr>
          <w:rFonts w:ascii="黑体" w:eastAsia="黑体" w:hAnsi="黑体" w:cs="华文中宋"/>
          <w:b/>
          <w:bCs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38</w:t>
      </w:r>
      <w:bookmarkStart w:id="0" w:name="_GoBack"/>
      <w:bookmarkEnd w:id="0"/>
    </w:p>
    <w:p w:rsidR="000B478E" w:rsidRPr="00B912B0" w:rsidRDefault="0055725D" w:rsidP="00D17924">
      <w:pPr>
        <w:spacing w:after="0" w:line="80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B912B0">
        <w:rPr>
          <w:rFonts w:ascii="华文中宋" w:eastAsia="华文中宋" w:hAnsi="华文中宋" w:hint="eastAsia"/>
          <w:b/>
          <w:sz w:val="44"/>
          <w:szCs w:val="44"/>
        </w:rPr>
        <w:t>承德达祥</w:t>
      </w:r>
      <w:r w:rsidR="009F0547" w:rsidRPr="00B912B0">
        <w:rPr>
          <w:rFonts w:ascii="华文中宋" w:eastAsia="华文中宋" w:hAnsi="华文中宋" w:hint="eastAsia"/>
          <w:b/>
          <w:sz w:val="44"/>
          <w:szCs w:val="44"/>
        </w:rPr>
        <w:t>康养</w:t>
      </w:r>
      <w:r w:rsidR="00662306" w:rsidRPr="00B912B0">
        <w:rPr>
          <w:rFonts w:ascii="华文中宋" w:eastAsia="华文中宋" w:hAnsi="华文中宋" w:hint="eastAsia"/>
          <w:b/>
          <w:sz w:val="44"/>
          <w:szCs w:val="44"/>
        </w:rPr>
        <w:t>项目</w:t>
      </w:r>
    </w:p>
    <w:p w:rsidR="00662306" w:rsidRPr="00B912B0" w:rsidRDefault="00662306" w:rsidP="00B912B0">
      <w:pPr>
        <w:spacing w:after="0" w:line="8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912B0">
        <w:rPr>
          <w:rFonts w:ascii="黑体" w:eastAsia="黑体" w:hAnsi="黑体" w:hint="eastAsia"/>
          <w:sz w:val="32"/>
          <w:szCs w:val="32"/>
        </w:rPr>
        <w:t>一、项目内容和规模</w:t>
      </w:r>
    </w:p>
    <w:p w:rsidR="006E6D4F" w:rsidRPr="0020473E" w:rsidRDefault="006E6D4F" w:rsidP="000B478E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承德达祥</w:t>
      </w:r>
      <w:r w:rsidR="009F0547" w:rsidRPr="009F0547">
        <w:rPr>
          <w:rFonts w:ascii="仿宋" w:eastAsia="仿宋" w:hAnsi="仿宋" w:hint="eastAsia"/>
          <w:sz w:val="32"/>
          <w:szCs w:val="32"/>
        </w:rPr>
        <w:t>康养</w:t>
      </w:r>
      <w:r w:rsidRPr="0020473E">
        <w:rPr>
          <w:rFonts w:ascii="仿宋" w:eastAsia="仿宋" w:hAnsi="仿宋" w:hint="eastAsia"/>
          <w:sz w:val="32"/>
          <w:szCs w:val="32"/>
        </w:rPr>
        <w:t>项目位于河北省承德市窟窿山乡，规划区域包括王家营村、罗家营村，五员外村，冒哈气村南，头道窝铺，二道窝铺等，</w:t>
      </w:r>
      <w:r w:rsidRPr="0020473E">
        <w:rPr>
          <w:rFonts w:ascii="Times New Roman" w:eastAsia="仿宋" w:hAnsi="Times New Roman" w:cs="Times New Roman" w:hint="eastAsia"/>
          <w:sz w:val="32"/>
          <w:szCs w:val="32"/>
        </w:rPr>
        <w:t>规划总面积</w:t>
      </w:r>
      <w:r w:rsidRPr="0020473E">
        <w:rPr>
          <w:rFonts w:ascii="Times New Roman" w:eastAsia="仿宋" w:hAnsi="Times New Roman" w:cs="Times New Roman" w:hint="eastAsia"/>
          <w:sz w:val="32"/>
          <w:szCs w:val="32"/>
        </w:rPr>
        <w:t>9130</w:t>
      </w:r>
      <w:r w:rsidRPr="0020473E">
        <w:rPr>
          <w:rFonts w:ascii="Times New Roman" w:eastAsia="仿宋" w:hAnsi="Times New Roman" w:cs="Times New Roman" w:hint="eastAsia"/>
          <w:sz w:val="32"/>
          <w:szCs w:val="32"/>
        </w:rPr>
        <w:t>公顷，</w:t>
      </w:r>
      <w:r w:rsidRPr="0020473E">
        <w:rPr>
          <w:rFonts w:ascii="仿宋" w:eastAsia="仿宋" w:hAnsi="仿宋" w:hint="eastAsia"/>
          <w:sz w:val="32"/>
          <w:szCs w:val="32"/>
        </w:rPr>
        <w:t>此次规划以《中华人民共和国城乡规划法》（2014）关于城市规划区的规定为依据，主要建设用地范围包括整个窟窿山乡行政区划线范围为规划范围，</w:t>
      </w:r>
      <w:r w:rsidRPr="0020473E">
        <w:rPr>
          <w:rFonts w:ascii="Times New Roman" w:eastAsia="仿宋" w:hAnsi="Times New Roman" w:cs="Times New Roman" w:hint="eastAsia"/>
          <w:sz w:val="32"/>
          <w:szCs w:val="32"/>
        </w:rPr>
        <w:t>涵盖中草药种植区、创意展览区、中医康养区、生活娱乐区、双创加工区、户外运动区、生态涵养区等七大园区。</w:t>
      </w:r>
    </w:p>
    <w:p w:rsidR="00B912B0" w:rsidRDefault="006E6D4F" w:rsidP="00B912B0">
      <w:pPr>
        <w:spacing w:after="0"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规划期限：规划期为2019年-2025年；规划分3期，每期2年，共计6年。</w:t>
      </w:r>
    </w:p>
    <w:p w:rsidR="00662306" w:rsidRPr="00B912B0" w:rsidRDefault="00662306" w:rsidP="00B912B0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12B0">
        <w:rPr>
          <w:rFonts w:ascii="黑体" w:eastAsia="黑体" w:hAnsi="黑体" w:hint="eastAsia"/>
          <w:sz w:val="32"/>
          <w:szCs w:val="32"/>
        </w:rPr>
        <w:t>二、投资估算及资金来源</w:t>
      </w:r>
    </w:p>
    <w:p w:rsidR="00A11B8B" w:rsidRPr="0020473E" w:rsidRDefault="00A11B8B" w:rsidP="000B478E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项目共分三期，建设时间共计6年，预计总投资</w:t>
      </w:r>
      <w:r w:rsidR="0041213C" w:rsidRPr="0020473E">
        <w:rPr>
          <w:rFonts w:ascii="仿宋" w:eastAsia="仿宋" w:hAnsi="仿宋" w:hint="eastAsia"/>
          <w:sz w:val="32"/>
          <w:szCs w:val="32"/>
        </w:rPr>
        <w:t>3</w:t>
      </w:r>
      <w:r w:rsidRPr="0020473E">
        <w:rPr>
          <w:rFonts w:ascii="仿宋" w:eastAsia="仿宋" w:hAnsi="仿宋" w:hint="eastAsia"/>
          <w:sz w:val="32"/>
          <w:szCs w:val="32"/>
        </w:rPr>
        <w:t>0亿元人民币。</w:t>
      </w:r>
    </w:p>
    <w:p w:rsidR="00A11B8B" w:rsidRPr="0020473E" w:rsidRDefault="00A11B8B" w:rsidP="000B478E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第一期投资预算：</w:t>
      </w:r>
    </w:p>
    <w:p w:rsidR="00A11B8B" w:rsidRPr="0020473E" w:rsidRDefault="00A11B8B" w:rsidP="000B478E">
      <w:pPr>
        <w:spacing w:after="0" w:line="560" w:lineRule="exact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项目一期建设时间：自2020年始，建设周期2年。</w:t>
      </w:r>
    </w:p>
    <w:p w:rsidR="00A11B8B" w:rsidRPr="0020473E" w:rsidRDefault="00A11B8B" w:rsidP="000B478E">
      <w:pPr>
        <w:spacing w:after="0" w:line="560" w:lineRule="exact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项目一期总投资3.2亿元人民币。</w:t>
      </w:r>
    </w:p>
    <w:p w:rsidR="000C46D1" w:rsidRPr="0020473E" w:rsidRDefault="000C46D1" w:rsidP="000B478E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/>
          <w:sz w:val="32"/>
          <w:szCs w:val="32"/>
        </w:rPr>
        <w:t>项目一期以打牢基础</w:t>
      </w:r>
      <w:r w:rsidRPr="0020473E">
        <w:rPr>
          <w:rFonts w:ascii="仿宋" w:eastAsia="仿宋" w:hAnsi="仿宋" w:hint="eastAsia"/>
          <w:sz w:val="32"/>
          <w:szCs w:val="32"/>
        </w:rPr>
        <w:t>、</w:t>
      </w:r>
      <w:proofErr w:type="gramStart"/>
      <w:r w:rsidRPr="0020473E">
        <w:rPr>
          <w:rFonts w:ascii="仿宋" w:eastAsia="仿宋" w:hAnsi="仿宋"/>
          <w:sz w:val="32"/>
          <w:szCs w:val="32"/>
        </w:rPr>
        <w:t>回应刚需</w:t>
      </w:r>
      <w:proofErr w:type="gramEnd"/>
      <w:r w:rsidRPr="0020473E">
        <w:rPr>
          <w:rFonts w:ascii="仿宋" w:eastAsia="仿宋" w:hAnsi="仿宋"/>
          <w:sz w:val="32"/>
          <w:szCs w:val="32"/>
        </w:rPr>
        <w:t>为核心理念</w:t>
      </w:r>
      <w:r w:rsidRPr="0020473E">
        <w:rPr>
          <w:rFonts w:ascii="仿宋" w:eastAsia="仿宋" w:hAnsi="仿宋" w:hint="eastAsia"/>
          <w:sz w:val="32"/>
          <w:szCs w:val="32"/>
        </w:rPr>
        <w:t>，规划建设农业、文旅、康养、教育、露营、配套等几大分区。</w:t>
      </w:r>
    </w:p>
    <w:p w:rsidR="00A11B8B" w:rsidRPr="0020473E" w:rsidRDefault="00A11B8B" w:rsidP="000B478E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第二期投资预算：</w:t>
      </w:r>
    </w:p>
    <w:p w:rsidR="00A11B8B" w:rsidRPr="0020473E" w:rsidRDefault="00A11B8B" w:rsidP="000B478E">
      <w:pPr>
        <w:spacing w:after="0" w:line="560" w:lineRule="exact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 xml:space="preserve"> 项目二期建设时间：自2022年始，建设周期2年。</w:t>
      </w:r>
    </w:p>
    <w:p w:rsidR="00A11B8B" w:rsidRPr="0020473E" w:rsidRDefault="00A11B8B" w:rsidP="000B478E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lastRenderedPageBreak/>
        <w:t>项目二期建设投资总额及重点项目：</w:t>
      </w:r>
    </w:p>
    <w:p w:rsidR="00A11B8B" w:rsidRPr="0020473E" w:rsidRDefault="00A11B8B" w:rsidP="00B912B0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项目二期总投资</w:t>
      </w:r>
      <w:r w:rsidR="000C46D1" w:rsidRPr="0020473E">
        <w:rPr>
          <w:rFonts w:ascii="仿宋" w:eastAsia="仿宋" w:hAnsi="仿宋" w:hint="eastAsia"/>
          <w:sz w:val="32"/>
          <w:szCs w:val="32"/>
        </w:rPr>
        <w:t>1</w:t>
      </w:r>
      <w:r w:rsidRPr="0020473E">
        <w:rPr>
          <w:rFonts w:ascii="仿宋" w:eastAsia="仿宋" w:hAnsi="仿宋" w:hint="eastAsia"/>
          <w:sz w:val="32"/>
          <w:szCs w:val="32"/>
        </w:rPr>
        <w:t>2.6亿元人民币。</w:t>
      </w:r>
    </w:p>
    <w:p w:rsidR="000C46D1" w:rsidRPr="0020473E" w:rsidRDefault="000C46D1" w:rsidP="00B912B0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项目二期在一期的基础上持续深化和扩展，最终达成雪乡实现全季旅游、产品加工配套成熟、文化演艺走向深入、商业社区出具规模、康养项目逐步启动、教育板块内涵丰富为总体目标。重点建成草原雪乡、冰雕广场、满蒙风情街、种植智能管控中心、基因检测中心、中医药青少年教育基地、青少年铁血训练营、健康大讲堂等项目，进一步扩充商业核心区，完善社区生活配套。</w:t>
      </w:r>
    </w:p>
    <w:p w:rsidR="00A11B8B" w:rsidRPr="0020473E" w:rsidRDefault="00A11B8B" w:rsidP="000B478E">
      <w:pPr>
        <w:spacing w:after="0" w:line="56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第三期投资预算：</w:t>
      </w:r>
    </w:p>
    <w:p w:rsidR="00A11B8B" w:rsidRPr="0020473E" w:rsidRDefault="00A11B8B" w:rsidP="000B478E">
      <w:pPr>
        <w:spacing w:after="0" w:line="560" w:lineRule="exact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 xml:space="preserve">     项目三期建设时间：自2024年始，建设周期2年。</w:t>
      </w:r>
    </w:p>
    <w:p w:rsidR="00A11B8B" w:rsidRPr="0020473E" w:rsidRDefault="00A11B8B" w:rsidP="000B478E">
      <w:pPr>
        <w:spacing w:after="0" w:line="560" w:lineRule="exact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 xml:space="preserve">     项目三期建设投资总额：</w:t>
      </w:r>
      <w:r w:rsidR="006A3D1E" w:rsidRPr="0020473E">
        <w:rPr>
          <w:rFonts w:ascii="仿宋" w:eastAsia="仿宋" w:hAnsi="仿宋" w:hint="eastAsia"/>
          <w:sz w:val="32"/>
          <w:szCs w:val="32"/>
        </w:rPr>
        <w:t>1</w:t>
      </w:r>
      <w:r w:rsidRPr="0020473E">
        <w:rPr>
          <w:rFonts w:ascii="仿宋" w:eastAsia="仿宋" w:hAnsi="仿宋" w:hint="eastAsia"/>
          <w:sz w:val="32"/>
          <w:szCs w:val="32"/>
        </w:rPr>
        <w:t>4.</w:t>
      </w:r>
      <w:r w:rsidR="006A3D1E" w:rsidRPr="0020473E">
        <w:rPr>
          <w:rFonts w:ascii="仿宋" w:eastAsia="仿宋" w:hAnsi="仿宋" w:hint="eastAsia"/>
          <w:sz w:val="32"/>
          <w:szCs w:val="32"/>
        </w:rPr>
        <w:t>2</w:t>
      </w:r>
      <w:r w:rsidRPr="0020473E">
        <w:rPr>
          <w:rFonts w:ascii="仿宋" w:eastAsia="仿宋" w:hAnsi="仿宋" w:hint="eastAsia"/>
          <w:sz w:val="32"/>
          <w:szCs w:val="32"/>
        </w:rPr>
        <w:t>亿元人民币。</w:t>
      </w:r>
    </w:p>
    <w:p w:rsidR="00B912B0" w:rsidRDefault="000C46D1" w:rsidP="00B912B0">
      <w:pPr>
        <w:spacing w:after="0"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三期建设重点，商业生态完整、社区配套舒适的“文旅+农旅+全产业”综合体。重点建成药博园三期种植扩大区（林下区+大田区）景观区（小麦画）、康养小镇</w:t>
      </w:r>
      <w:r w:rsidR="006A3D1E" w:rsidRPr="0020473E">
        <w:rPr>
          <w:rFonts w:ascii="仿宋" w:eastAsia="仿宋" w:hAnsi="仿宋" w:hint="eastAsia"/>
          <w:sz w:val="32"/>
          <w:szCs w:val="32"/>
        </w:rPr>
        <w:t>、</w:t>
      </w:r>
      <w:r w:rsidRPr="0020473E">
        <w:rPr>
          <w:rFonts w:ascii="仿宋" w:eastAsia="仿宋" w:hAnsi="仿宋" w:hint="eastAsia"/>
          <w:sz w:val="32"/>
          <w:szCs w:val="32"/>
        </w:rPr>
        <w:t>田园SOHO</w:t>
      </w:r>
      <w:proofErr w:type="gramStart"/>
      <w:r w:rsidRPr="0020473E">
        <w:rPr>
          <w:rFonts w:ascii="仿宋" w:eastAsia="仿宋" w:hAnsi="仿宋" w:hint="eastAsia"/>
          <w:sz w:val="32"/>
          <w:szCs w:val="32"/>
        </w:rPr>
        <w:t>康养医院</w:t>
      </w:r>
      <w:proofErr w:type="gramEnd"/>
      <w:r w:rsidRPr="0020473E">
        <w:rPr>
          <w:rFonts w:ascii="仿宋" w:eastAsia="仿宋" w:hAnsi="仿宋" w:hint="eastAsia"/>
          <w:sz w:val="32"/>
          <w:szCs w:val="32"/>
        </w:rPr>
        <w:t>、雪乡</w:t>
      </w:r>
      <w:r w:rsidR="006A3D1E" w:rsidRPr="0020473E">
        <w:rPr>
          <w:rFonts w:ascii="仿宋" w:eastAsia="仿宋" w:hAnsi="仿宋" w:hint="eastAsia"/>
          <w:sz w:val="32"/>
          <w:szCs w:val="32"/>
        </w:rPr>
        <w:t>、</w:t>
      </w:r>
      <w:r w:rsidRPr="0020473E">
        <w:rPr>
          <w:rFonts w:ascii="仿宋" w:eastAsia="仿宋" w:hAnsi="仿宋" w:hint="eastAsia"/>
          <w:sz w:val="32"/>
          <w:szCs w:val="32"/>
        </w:rPr>
        <w:t>民宿滑雪场等项目。</w:t>
      </w:r>
    </w:p>
    <w:p w:rsidR="00662306" w:rsidRPr="00B912B0" w:rsidRDefault="00662306" w:rsidP="00B912B0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12B0">
        <w:rPr>
          <w:rFonts w:ascii="黑体" w:eastAsia="黑体" w:hAnsi="黑体" w:hint="eastAsia"/>
          <w:sz w:val="32"/>
          <w:szCs w:val="32"/>
        </w:rPr>
        <w:t>三、市场分析</w:t>
      </w:r>
    </w:p>
    <w:p w:rsidR="003728EF" w:rsidRPr="0020473E" w:rsidRDefault="003728EF" w:rsidP="000B478E">
      <w:pPr>
        <w:spacing w:after="0" w:line="560" w:lineRule="exact"/>
        <w:ind w:firstLineChars="200" w:firstLine="640"/>
        <w:rPr>
          <w:rFonts w:ascii="仿宋" w:eastAsia="仿宋" w:hAnsi="仿宋" w:cs="Calibri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河北省承德市丰宁县窟窿山乡。</w:t>
      </w:r>
      <w:r w:rsidRPr="0020473E">
        <w:rPr>
          <w:rFonts w:ascii="仿宋" w:eastAsia="仿宋" w:hAnsi="仿宋" w:cs="Calibri" w:hint="eastAsia"/>
          <w:sz w:val="32"/>
          <w:szCs w:val="32"/>
        </w:rPr>
        <w:t>距离北京市界仅</w:t>
      </w:r>
      <w:r w:rsidRPr="0020473E">
        <w:rPr>
          <w:rFonts w:ascii="仿宋" w:eastAsia="仿宋" w:hAnsi="仿宋" w:cs="Calibri"/>
          <w:sz w:val="32"/>
          <w:szCs w:val="32"/>
        </w:rPr>
        <w:t>51</w:t>
      </w:r>
      <w:r w:rsidRPr="0020473E">
        <w:rPr>
          <w:rFonts w:ascii="仿宋" w:eastAsia="仿宋" w:hAnsi="仿宋" w:cs="Calibri" w:hint="eastAsia"/>
          <w:sz w:val="32"/>
          <w:szCs w:val="32"/>
        </w:rPr>
        <w:t>公里，距离丰宁县城</w:t>
      </w:r>
      <w:r w:rsidRPr="0020473E">
        <w:rPr>
          <w:rFonts w:ascii="仿宋" w:eastAsia="仿宋" w:hAnsi="仿宋" w:cs="Calibri"/>
          <w:sz w:val="32"/>
          <w:szCs w:val="32"/>
        </w:rPr>
        <w:t>33</w:t>
      </w:r>
      <w:r w:rsidRPr="0020473E">
        <w:rPr>
          <w:rFonts w:ascii="仿宋" w:eastAsia="仿宋" w:hAnsi="仿宋" w:cs="Calibri" w:hint="eastAsia"/>
          <w:sz w:val="32"/>
          <w:szCs w:val="32"/>
        </w:rPr>
        <w:t>公里，</w:t>
      </w:r>
      <w:r w:rsidRPr="0020473E">
        <w:rPr>
          <w:rFonts w:ascii="仿宋" w:eastAsia="仿宋" w:hAnsi="仿宋" w:cs="Calibri"/>
          <w:sz w:val="32"/>
          <w:szCs w:val="32"/>
        </w:rPr>
        <w:t>20</w:t>
      </w:r>
      <w:r w:rsidRPr="0020473E">
        <w:rPr>
          <w:rFonts w:ascii="仿宋" w:eastAsia="仿宋" w:hAnsi="仿宋" w:cs="Calibri" w:hint="eastAsia"/>
          <w:sz w:val="32"/>
          <w:szCs w:val="32"/>
        </w:rPr>
        <w:t>多分钟车程，并且是北京到坝上草原的必经之路。</w:t>
      </w:r>
    </w:p>
    <w:p w:rsidR="003728EF" w:rsidRPr="0020473E" w:rsidRDefault="003728EF" w:rsidP="000B478E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一是：</w:t>
      </w:r>
      <w:proofErr w:type="gramStart"/>
      <w:r w:rsidRPr="0020473E">
        <w:rPr>
          <w:rFonts w:ascii="仿宋" w:eastAsia="仿宋" w:hAnsi="仿宋" w:hint="eastAsia"/>
          <w:sz w:val="32"/>
          <w:szCs w:val="32"/>
        </w:rPr>
        <w:t>环首都</w:t>
      </w:r>
      <w:proofErr w:type="gramEnd"/>
      <w:r w:rsidRPr="0020473E">
        <w:rPr>
          <w:rFonts w:ascii="仿宋" w:eastAsia="仿宋" w:hAnsi="仿宋" w:hint="eastAsia"/>
          <w:sz w:val="32"/>
          <w:szCs w:val="32"/>
        </w:rPr>
        <w:t>经济圈客源 以京</w:t>
      </w:r>
      <w:proofErr w:type="gramStart"/>
      <w:r w:rsidRPr="0020473E">
        <w:rPr>
          <w:rFonts w:ascii="仿宋" w:eastAsia="仿宋" w:hAnsi="仿宋" w:hint="eastAsia"/>
          <w:sz w:val="32"/>
          <w:szCs w:val="32"/>
        </w:rPr>
        <w:t>津石保</w:t>
      </w:r>
      <w:proofErr w:type="gramEnd"/>
      <w:r w:rsidRPr="0020473E">
        <w:rPr>
          <w:rFonts w:ascii="仿宋" w:eastAsia="仿宋" w:hAnsi="仿宋" w:hint="eastAsia"/>
          <w:sz w:val="32"/>
          <w:szCs w:val="32"/>
        </w:rPr>
        <w:t>等大中城市为主，这些城市人口众多，距离 在100-200公里的范围内，车程在1—2小时左右，具有较大的消费能力，是自驾游、家庭出游、周末度假的首 要选择，是项目最重要的客源。</w:t>
      </w:r>
    </w:p>
    <w:p w:rsidR="003728EF" w:rsidRPr="0020473E" w:rsidRDefault="003728EF" w:rsidP="000B478E">
      <w:pPr>
        <w:spacing w:after="0" w:line="560" w:lineRule="exact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lastRenderedPageBreak/>
        <w:t xml:space="preserve">    二是：华北地区乃至全国和全球的潜力市场，伴随中医药和健康产业的全球化发展，带来食物供应、休闲、养生养老等潜在需求。</w:t>
      </w:r>
    </w:p>
    <w:p w:rsidR="003728EF" w:rsidRPr="0020473E" w:rsidRDefault="003728EF" w:rsidP="000B478E">
      <w:pPr>
        <w:spacing w:after="0" w:line="560" w:lineRule="exact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 xml:space="preserve">    三是：本地客源市场 以承德市区、丰宁及丰宁游客等为基础，带动的周边客流，构成基础、稳定的客源市场。</w:t>
      </w:r>
    </w:p>
    <w:p w:rsidR="00B912B0" w:rsidRDefault="003728EF" w:rsidP="00B912B0">
      <w:pPr>
        <w:spacing w:after="0" w:line="560" w:lineRule="exact"/>
        <w:rPr>
          <w:rFonts w:ascii="仿宋" w:eastAsia="仿宋" w:hAnsi="仿宋" w:cs="Calibri" w:hint="eastAsia"/>
          <w:sz w:val="32"/>
          <w:szCs w:val="32"/>
        </w:rPr>
      </w:pPr>
      <w:bookmarkStart w:id="1" w:name="_Toc6130983"/>
      <w:r w:rsidRPr="0020473E">
        <w:rPr>
          <w:rFonts w:ascii="仿宋" w:eastAsia="仿宋" w:hAnsi="仿宋" w:hint="eastAsia"/>
          <w:sz w:val="32"/>
          <w:szCs w:val="32"/>
        </w:rPr>
        <w:t>四是：以</w:t>
      </w:r>
      <w:proofErr w:type="gramStart"/>
      <w:r w:rsidRPr="0020473E">
        <w:rPr>
          <w:rFonts w:ascii="仿宋" w:eastAsia="仿宋" w:hAnsi="仿宋" w:hint="eastAsia"/>
          <w:sz w:val="32"/>
          <w:szCs w:val="32"/>
        </w:rPr>
        <w:t>定制团客</w:t>
      </w:r>
      <w:proofErr w:type="gramEnd"/>
      <w:r w:rsidRPr="0020473E">
        <w:rPr>
          <w:rFonts w:ascii="仿宋" w:eastAsia="仿宋" w:hAnsi="仿宋" w:hint="eastAsia"/>
          <w:sz w:val="32"/>
          <w:szCs w:val="32"/>
        </w:rPr>
        <w:t>、散客市场为主</w:t>
      </w:r>
      <w:bookmarkEnd w:id="1"/>
      <w:r w:rsidRPr="0020473E">
        <w:rPr>
          <w:rFonts w:ascii="仿宋" w:eastAsia="仿宋" w:hAnsi="仿宋" w:hint="eastAsia"/>
          <w:sz w:val="32"/>
          <w:szCs w:val="32"/>
        </w:rPr>
        <w:t>。</w:t>
      </w:r>
      <w:r w:rsidRPr="0020473E">
        <w:rPr>
          <w:rFonts w:ascii="仿宋" w:eastAsia="仿宋" w:hAnsi="仿宋" w:cs="Calibri" w:hint="eastAsia"/>
          <w:sz w:val="32"/>
          <w:szCs w:val="32"/>
        </w:rPr>
        <w:t>以中高端家庭为单位的散客自由</w:t>
      </w:r>
      <w:proofErr w:type="gramStart"/>
      <w:r w:rsidRPr="0020473E">
        <w:rPr>
          <w:rFonts w:ascii="仿宋" w:eastAsia="仿宋" w:hAnsi="仿宋" w:cs="Calibri" w:hint="eastAsia"/>
          <w:sz w:val="32"/>
          <w:szCs w:val="32"/>
        </w:rPr>
        <w:t>行旅游</w:t>
      </w:r>
      <w:proofErr w:type="gramEnd"/>
      <w:r w:rsidRPr="0020473E">
        <w:rPr>
          <w:rFonts w:ascii="仿宋" w:eastAsia="仿宋" w:hAnsi="仿宋" w:cs="Calibri" w:hint="eastAsia"/>
          <w:sz w:val="32"/>
          <w:szCs w:val="32"/>
        </w:rPr>
        <w:t>为主，逐步吸引高端企业旅游、定制团体旅游。</w:t>
      </w:r>
      <w:bookmarkStart w:id="2" w:name="_Toc6130984"/>
      <w:r w:rsidRPr="0020473E">
        <w:rPr>
          <w:rFonts w:ascii="仿宋" w:eastAsia="仿宋" w:hAnsi="仿宋" w:hint="eastAsia"/>
          <w:sz w:val="32"/>
          <w:szCs w:val="32"/>
        </w:rPr>
        <w:t>市场发展策略：以高带低，地产带动</w:t>
      </w:r>
      <w:bookmarkEnd w:id="2"/>
      <w:r w:rsidRPr="0020473E">
        <w:rPr>
          <w:rFonts w:ascii="仿宋" w:eastAsia="仿宋" w:hAnsi="仿宋" w:hint="eastAsia"/>
          <w:sz w:val="32"/>
          <w:szCs w:val="32"/>
        </w:rPr>
        <w:t>。</w:t>
      </w:r>
      <w:r w:rsidRPr="0020473E">
        <w:rPr>
          <w:rFonts w:ascii="仿宋" w:eastAsia="仿宋" w:hAnsi="仿宋" w:cs="Calibri" w:hint="eastAsia"/>
          <w:sz w:val="32"/>
          <w:szCs w:val="32"/>
        </w:rPr>
        <w:t>通过文化创意产业在各环节的渗透，将旅游居住环境全面升级更新，高举高打，通过地产带动资金和融资。</w:t>
      </w:r>
    </w:p>
    <w:p w:rsidR="00662306" w:rsidRPr="00B912B0" w:rsidRDefault="0020473E" w:rsidP="00B912B0">
      <w:pPr>
        <w:spacing w:after="0" w:line="560" w:lineRule="exact"/>
        <w:ind w:firstLineChars="200" w:firstLine="640"/>
        <w:rPr>
          <w:rFonts w:ascii="仿宋" w:eastAsia="仿宋" w:hAnsi="仿宋" w:cs="Calibri"/>
          <w:sz w:val="32"/>
          <w:szCs w:val="32"/>
        </w:rPr>
      </w:pPr>
      <w:r w:rsidRPr="00B912B0">
        <w:rPr>
          <w:rFonts w:ascii="黑体" w:eastAsia="黑体" w:hAnsi="黑体" w:hint="eastAsia"/>
          <w:sz w:val="32"/>
          <w:szCs w:val="32"/>
        </w:rPr>
        <w:t>四</w:t>
      </w:r>
      <w:r w:rsidR="00662306" w:rsidRPr="00B912B0">
        <w:rPr>
          <w:rFonts w:ascii="黑体" w:eastAsia="黑体" w:hAnsi="黑体" w:hint="eastAsia"/>
          <w:sz w:val="32"/>
          <w:szCs w:val="32"/>
        </w:rPr>
        <w:t>、建设条件</w:t>
      </w:r>
    </w:p>
    <w:p w:rsidR="000817D4" w:rsidRPr="0020473E" w:rsidRDefault="000817D4" w:rsidP="000B478E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气候及地形地貌：项目所在地自然景象丰富，集森林、草原、峡谷、河流、天然洞穴等多种景观于一体，加之悠久的满蒙民族历史文化背景，能让人感受到地道的满族风情和质朴乡村情怀。区域内高山耸立、大岭纵横，是滦河和潮河的分水岭，海拔在1500米以上，属内蒙古台背斜，是连接北部坝上高原和南部冀北山区的过度地带。</w:t>
      </w:r>
    </w:p>
    <w:p w:rsidR="000817D4" w:rsidRPr="0020473E" w:rsidRDefault="000817D4" w:rsidP="000B478E">
      <w:pPr>
        <w:spacing w:after="0" w:line="560" w:lineRule="exact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 xml:space="preserve">    人口经济发展现状：窟窿山乡面积274.7平方千米，人口0.4万。</w:t>
      </w:r>
      <w:proofErr w:type="gramStart"/>
      <w:r w:rsidRPr="0020473E">
        <w:rPr>
          <w:rFonts w:ascii="仿宋" w:eastAsia="仿宋" w:hAnsi="仿宋" w:hint="eastAsia"/>
          <w:sz w:val="32"/>
          <w:szCs w:val="32"/>
        </w:rPr>
        <w:t>辖</w:t>
      </w:r>
      <w:proofErr w:type="gramEnd"/>
      <w:r w:rsidRPr="0020473E">
        <w:rPr>
          <w:rFonts w:ascii="仿宋" w:eastAsia="仿宋" w:hAnsi="仿宋" w:hint="eastAsia"/>
          <w:sz w:val="32"/>
          <w:szCs w:val="32"/>
        </w:rPr>
        <w:t>窟窿山、西黑山嘴、干湿沟、五员外、冒哈气、王家营、高楼7个行政村。规划区内居民已拆迁，二、三产业不发达，群众收入渠道单一，主要来源于农业生产。</w:t>
      </w:r>
    </w:p>
    <w:p w:rsidR="000817D4" w:rsidRPr="0020473E" w:rsidRDefault="000817D4" w:rsidP="000B478E">
      <w:pPr>
        <w:spacing w:after="0" w:line="560" w:lineRule="exact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 xml:space="preserve">    交通现状：目前村域内，只有村道和乡道纵横其中，村道宽6-8米，质量一般，与周边村镇联系便利，规划区</w:t>
      </w:r>
      <w:r w:rsidRPr="0020473E">
        <w:rPr>
          <w:rFonts w:ascii="仿宋" w:eastAsia="仿宋" w:hAnsi="仿宋" w:hint="eastAsia"/>
          <w:sz w:val="32"/>
          <w:szCs w:val="32"/>
        </w:rPr>
        <w:lastRenderedPageBreak/>
        <w:t>内部村道宽5－6米，基础设施差，整个村落中，道路还没有形成一个合理的网路系统，很大程度上影响了交通。</w:t>
      </w:r>
    </w:p>
    <w:p w:rsidR="000817D4" w:rsidRPr="0020473E" w:rsidRDefault="000817D4" w:rsidP="000B478E">
      <w:pPr>
        <w:spacing w:after="0" w:line="560" w:lineRule="exact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 xml:space="preserve">    水系及绿化景观现状：规划区山脉走向，村落整洁，民风古朴，村庄自然景观资源优越，整体绿化率较高，村庄整体环境十分整洁，但是缺乏公共绿地及景观绿地。</w:t>
      </w:r>
    </w:p>
    <w:p w:rsidR="00B912B0" w:rsidRDefault="000817D4" w:rsidP="00B912B0">
      <w:pPr>
        <w:spacing w:after="0" w:line="560" w:lineRule="exact"/>
        <w:ind w:firstLine="630"/>
        <w:rPr>
          <w:rFonts w:ascii="仿宋" w:eastAsia="仿宋" w:hAnsi="仿宋" w:hint="eastAsia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规划区范围内河流位于，水质良好，村域范围内分布有多处泉水，规划区内有的河湖岸边树木杂乱无章，安全性不够，</w:t>
      </w:r>
      <w:proofErr w:type="gramStart"/>
      <w:r w:rsidRPr="0020473E">
        <w:rPr>
          <w:rFonts w:ascii="仿宋" w:eastAsia="仿宋" w:hAnsi="仿宋" w:hint="eastAsia"/>
          <w:sz w:val="32"/>
          <w:szCs w:val="32"/>
        </w:rPr>
        <w:t>建议整治</w:t>
      </w:r>
      <w:proofErr w:type="gramEnd"/>
      <w:r w:rsidRPr="0020473E">
        <w:rPr>
          <w:rFonts w:ascii="仿宋" w:eastAsia="仿宋" w:hAnsi="仿宋" w:hint="eastAsia"/>
          <w:sz w:val="32"/>
          <w:szCs w:val="32"/>
        </w:rPr>
        <w:t>干净，种植绿化，建议增设栏杆、眺台、廊桥等。</w:t>
      </w:r>
    </w:p>
    <w:p w:rsidR="00662306" w:rsidRPr="00B912B0" w:rsidRDefault="0020473E" w:rsidP="00B912B0">
      <w:pPr>
        <w:spacing w:after="0" w:line="560" w:lineRule="exact"/>
        <w:ind w:firstLine="630"/>
        <w:rPr>
          <w:rFonts w:ascii="仿宋" w:eastAsia="仿宋" w:hAnsi="仿宋"/>
          <w:sz w:val="32"/>
          <w:szCs w:val="32"/>
        </w:rPr>
      </w:pPr>
      <w:r w:rsidRPr="00B912B0">
        <w:rPr>
          <w:rFonts w:ascii="黑体" w:eastAsia="黑体" w:hAnsi="黑体" w:hint="eastAsia"/>
          <w:sz w:val="32"/>
          <w:szCs w:val="32"/>
        </w:rPr>
        <w:t>五</w:t>
      </w:r>
      <w:r w:rsidR="00662306" w:rsidRPr="00B912B0">
        <w:rPr>
          <w:rFonts w:ascii="黑体" w:eastAsia="黑体" w:hAnsi="黑体" w:hint="eastAsia"/>
          <w:sz w:val="32"/>
          <w:szCs w:val="32"/>
        </w:rPr>
        <w:t>、项目单位概况</w:t>
      </w:r>
    </w:p>
    <w:p w:rsidR="00B912B0" w:rsidRDefault="000B478E" w:rsidP="00B912B0">
      <w:pPr>
        <w:spacing w:after="0" w:line="560" w:lineRule="exact"/>
        <w:rPr>
          <w:rFonts w:ascii="仿宋" w:eastAsia="仿宋" w:hAnsi="仿宋" w:hint="eastAsia"/>
          <w:sz w:val="32"/>
          <w:szCs w:val="32"/>
        </w:rPr>
      </w:pPr>
      <w:r w:rsidRPr="000B478E">
        <w:rPr>
          <w:rFonts w:ascii="仿宋" w:eastAsia="仿宋" w:hAnsi="仿宋" w:hint="eastAsia"/>
          <w:sz w:val="32"/>
          <w:szCs w:val="32"/>
        </w:rPr>
        <w:t>承德达祥</w:t>
      </w:r>
      <w:r w:rsidR="00173751" w:rsidRPr="0020473E">
        <w:rPr>
          <w:rFonts w:ascii="仿宋" w:eastAsia="仿宋" w:hAnsi="仿宋"/>
          <w:sz w:val="32"/>
          <w:szCs w:val="32"/>
        </w:rPr>
        <w:t>农业发展有限公司，成立于2019年9月10日，注册资金3000万元，2018年初开始，法人刘艳富多次携技术人员考察窟窿山乡王家营村等地块，于2019年开始运作该项目。</w:t>
      </w:r>
    </w:p>
    <w:p w:rsidR="00662306" w:rsidRPr="00B912B0" w:rsidRDefault="0020473E" w:rsidP="00B912B0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12B0">
        <w:rPr>
          <w:rFonts w:ascii="黑体" w:eastAsia="黑体" w:hAnsi="黑体" w:hint="eastAsia"/>
          <w:sz w:val="32"/>
          <w:szCs w:val="32"/>
        </w:rPr>
        <w:t>六</w:t>
      </w:r>
      <w:r w:rsidR="00662306" w:rsidRPr="00B912B0">
        <w:rPr>
          <w:rFonts w:ascii="黑体" w:eastAsia="黑体" w:hAnsi="黑体" w:hint="eastAsia"/>
          <w:sz w:val="32"/>
          <w:szCs w:val="32"/>
        </w:rPr>
        <w:t>、合作方式</w:t>
      </w:r>
    </w:p>
    <w:p w:rsidR="00B912B0" w:rsidRDefault="00811301" w:rsidP="00B912B0">
      <w:pPr>
        <w:spacing w:after="0"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20473E">
        <w:rPr>
          <w:rFonts w:ascii="仿宋" w:eastAsia="仿宋" w:hAnsi="仿宋" w:hint="eastAsia"/>
          <w:sz w:val="32"/>
          <w:szCs w:val="32"/>
        </w:rPr>
        <w:t>融资、</w:t>
      </w:r>
      <w:r w:rsidR="00173751" w:rsidRPr="0020473E">
        <w:rPr>
          <w:rFonts w:ascii="仿宋" w:eastAsia="仿宋" w:hAnsi="仿宋"/>
          <w:sz w:val="32"/>
          <w:szCs w:val="32"/>
        </w:rPr>
        <w:t>承包</w:t>
      </w:r>
      <w:r w:rsidRPr="0020473E">
        <w:rPr>
          <w:rFonts w:ascii="仿宋" w:eastAsia="仿宋" w:hAnsi="仿宋" w:hint="eastAsia"/>
          <w:sz w:val="32"/>
          <w:szCs w:val="32"/>
        </w:rPr>
        <w:t>、</w:t>
      </w:r>
      <w:r w:rsidR="00173751" w:rsidRPr="0020473E">
        <w:rPr>
          <w:rFonts w:ascii="仿宋" w:eastAsia="仿宋" w:hAnsi="仿宋"/>
          <w:sz w:val="32"/>
          <w:szCs w:val="32"/>
        </w:rPr>
        <w:t>租赁</w:t>
      </w:r>
    </w:p>
    <w:p w:rsidR="00662306" w:rsidRPr="00B912B0" w:rsidRDefault="0020473E" w:rsidP="00B912B0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12B0">
        <w:rPr>
          <w:rFonts w:ascii="黑体" w:eastAsia="黑体" w:hAnsi="黑体" w:hint="eastAsia"/>
          <w:sz w:val="32"/>
          <w:szCs w:val="32"/>
        </w:rPr>
        <w:t>七</w:t>
      </w:r>
      <w:r w:rsidR="00662306" w:rsidRPr="00B912B0">
        <w:rPr>
          <w:rFonts w:ascii="黑体" w:eastAsia="黑体" w:hAnsi="黑体" w:hint="eastAsia"/>
          <w:sz w:val="32"/>
          <w:szCs w:val="32"/>
        </w:rPr>
        <w:t>、联络方式</w:t>
      </w:r>
    </w:p>
    <w:p w:rsidR="00173751" w:rsidRPr="0020473E" w:rsidRDefault="00173751" w:rsidP="000B478E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/>
          <w:sz w:val="32"/>
          <w:szCs w:val="32"/>
        </w:rPr>
        <w:t>联系单位：承德达祥农业发展有限公司</w:t>
      </w:r>
    </w:p>
    <w:p w:rsidR="00662306" w:rsidRPr="0020473E" w:rsidRDefault="00173751" w:rsidP="000B478E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/>
          <w:sz w:val="32"/>
          <w:szCs w:val="32"/>
        </w:rPr>
        <w:t>联系人：刘艳富</w:t>
      </w:r>
    </w:p>
    <w:p w:rsidR="00173751" w:rsidRPr="0020473E" w:rsidRDefault="00173751" w:rsidP="000B478E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0473E">
        <w:rPr>
          <w:rFonts w:ascii="仿宋" w:eastAsia="仿宋" w:hAnsi="仿宋"/>
          <w:sz w:val="32"/>
          <w:szCs w:val="32"/>
        </w:rPr>
        <w:t>电话：13681028189</w:t>
      </w:r>
    </w:p>
    <w:sectPr w:rsidR="00173751" w:rsidRPr="0020473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ADD" w:rsidRDefault="00212ADD" w:rsidP="000817D4">
      <w:pPr>
        <w:spacing w:after="0"/>
      </w:pPr>
      <w:r>
        <w:separator/>
      </w:r>
    </w:p>
  </w:endnote>
  <w:endnote w:type="continuationSeparator" w:id="1">
    <w:p w:rsidR="00212ADD" w:rsidRDefault="00212ADD" w:rsidP="000817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ADD" w:rsidRDefault="00212ADD" w:rsidP="000817D4">
      <w:pPr>
        <w:spacing w:after="0"/>
      </w:pPr>
      <w:r>
        <w:separator/>
      </w:r>
    </w:p>
  </w:footnote>
  <w:footnote w:type="continuationSeparator" w:id="1">
    <w:p w:rsidR="00212ADD" w:rsidRDefault="00212ADD" w:rsidP="000817D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74531"/>
    <w:rsid w:val="000817D4"/>
    <w:rsid w:val="000B478E"/>
    <w:rsid w:val="000C46D1"/>
    <w:rsid w:val="00173751"/>
    <w:rsid w:val="0020473E"/>
    <w:rsid w:val="00210D6F"/>
    <w:rsid w:val="00212ADD"/>
    <w:rsid w:val="002A03A9"/>
    <w:rsid w:val="002C3BC3"/>
    <w:rsid w:val="00323B43"/>
    <w:rsid w:val="00355F0A"/>
    <w:rsid w:val="00361B96"/>
    <w:rsid w:val="003728EF"/>
    <w:rsid w:val="0038464F"/>
    <w:rsid w:val="003951E7"/>
    <w:rsid w:val="003D37D8"/>
    <w:rsid w:val="0041213C"/>
    <w:rsid w:val="00426133"/>
    <w:rsid w:val="004358AB"/>
    <w:rsid w:val="004501CC"/>
    <w:rsid w:val="00551FC9"/>
    <w:rsid w:val="0055725D"/>
    <w:rsid w:val="00662306"/>
    <w:rsid w:val="006A3D1E"/>
    <w:rsid w:val="006E0BC6"/>
    <w:rsid w:val="006E6D4F"/>
    <w:rsid w:val="00733620"/>
    <w:rsid w:val="007A1B61"/>
    <w:rsid w:val="00811301"/>
    <w:rsid w:val="008B7726"/>
    <w:rsid w:val="009B63EC"/>
    <w:rsid w:val="009F0547"/>
    <w:rsid w:val="00A11B8B"/>
    <w:rsid w:val="00A47AF3"/>
    <w:rsid w:val="00B064D1"/>
    <w:rsid w:val="00B912B0"/>
    <w:rsid w:val="00C34DBD"/>
    <w:rsid w:val="00C944AA"/>
    <w:rsid w:val="00CD255C"/>
    <w:rsid w:val="00CF6AD0"/>
    <w:rsid w:val="00D17924"/>
    <w:rsid w:val="00D31D50"/>
    <w:rsid w:val="00D50225"/>
    <w:rsid w:val="00E04870"/>
    <w:rsid w:val="00EF2EC1"/>
    <w:rsid w:val="00F226B1"/>
    <w:rsid w:val="00FD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17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17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17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17D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18</cp:revision>
  <dcterms:created xsi:type="dcterms:W3CDTF">2008-09-11T17:20:00Z</dcterms:created>
  <dcterms:modified xsi:type="dcterms:W3CDTF">2020-05-06T08:34:00Z</dcterms:modified>
</cp:coreProperties>
</file>